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1B3" w14:textId="3AEFABB8" w:rsidR="00477FEA" w:rsidRPr="00477FEA" w:rsidRDefault="00477FEA" w:rsidP="00477FEA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477FEA">
        <w:rPr>
          <w:rFonts w:ascii="Arial" w:hAnsi="Arial"/>
          <w:b/>
          <w:bCs/>
        </w:rPr>
        <w:t xml:space="preserve">UCHWAŁA Nr 427 / </w:t>
      </w:r>
      <w:r w:rsidR="00047ABA">
        <w:rPr>
          <w:rFonts w:ascii="Arial" w:hAnsi="Arial"/>
          <w:b/>
          <w:bCs/>
        </w:rPr>
        <w:t>8640</w:t>
      </w:r>
      <w:r w:rsidRPr="00477FEA">
        <w:rPr>
          <w:rFonts w:ascii="Arial" w:hAnsi="Arial"/>
          <w:b/>
          <w:bCs/>
        </w:rPr>
        <w:t xml:space="preserve"> / 22</w:t>
      </w:r>
    </w:p>
    <w:p w14:paraId="3C192D9D" w14:textId="77777777" w:rsidR="00477FEA" w:rsidRPr="00477FEA" w:rsidRDefault="00477FEA" w:rsidP="00477FEA">
      <w:pPr>
        <w:jc w:val="center"/>
        <w:rPr>
          <w:rFonts w:ascii="Arial" w:hAnsi="Arial"/>
          <w:b/>
          <w:bCs/>
        </w:rPr>
      </w:pPr>
      <w:r w:rsidRPr="00477FEA">
        <w:rPr>
          <w:rFonts w:ascii="Arial" w:hAnsi="Arial"/>
          <w:b/>
          <w:bCs/>
        </w:rPr>
        <w:t>ZARZĄDU WOJEWÓDZTWA PODKARPACKIEGO</w:t>
      </w:r>
    </w:p>
    <w:p w14:paraId="2CF7B4DB" w14:textId="77777777" w:rsidR="00477FEA" w:rsidRPr="00477FEA" w:rsidRDefault="00477FEA" w:rsidP="00477FEA">
      <w:pPr>
        <w:jc w:val="center"/>
        <w:rPr>
          <w:rFonts w:ascii="Arial" w:hAnsi="Arial"/>
        </w:rPr>
      </w:pPr>
      <w:r w:rsidRPr="00477FEA">
        <w:rPr>
          <w:rFonts w:ascii="Arial" w:hAnsi="Arial"/>
          <w:b/>
          <w:bCs/>
        </w:rPr>
        <w:t>w RZESZOWIE</w:t>
      </w:r>
    </w:p>
    <w:p w14:paraId="68E7738A" w14:textId="3A422713" w:rsidR="000669E9" w:rsidRDefault="00477FEA" w:rsidP="00477FEA">
      <w:pPr>
        <w:jc w:val="center"/>
        <w:rPr>
          <w:rFonts w:ascii="Arial" w:hAnsi="Arial"/>
        </w:rPr>
      </w:pPr>
      <w:r w:rsidRPr="00477FEA">
        <w:rPr>
          <w:rFonts w:ascii="Arial" w:hAnsi="Arial"/>
        </w:rPr>
        <w:t>z dnia 4 października  2022r.</w:t>
      </w:r>
      <w:bookmarkEnd w:id="0"/>
    </w:p>
    <w:p w14:paraId="31FBE4D9" w14:textId="77777777" w:rsidR="00477FEA" w:rsidRPr="00477FEA" w:rsidRDefault="00477FEA" w:rsidP="00477FEA">
      <w:pPr>
        <w:jc w:val="center"/>
        <w:rPr>
          <w:rFonts w:ascii="Arial" w:hAnsi="Arial"/>
        </w:rPr>
      </w:pPr>
    </w:p>
    <w:p w14:paraId="12A58274" w14:textId="6A5F3F74" w:rsidR="004B4FF9" w:rsidRDefault="00137271" w:rsidP="005867E9">
      <w:pPr>
        <w:spacing w:line="276" w:lineRule="auto"/>
        <w:jc w:val="both"/>
        <w:rPr>
          <w:rFonts w:ascii="Arial" w:hAnsi="Arial" w:cs="Arial"/>
          <w:b/>
          <w:bCs/>
        </w:rPr>
      </w:pPr>
      <w:r w:rsidRPr="00F53B32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F53B32">
        <w:rPr>
          <w:rFonts w:ascii="Arial" w:hAnsi="Arial" w:cs="Arial"/>
          <w:b/>
          <w:bCs/>
        </w:rPr>
        <w:t>do</w:t>
      </w:r>
      <w:r w:rsidR="00777557">
        <w:rPr>
          <w:rFonts w:ascii="Arial" w:hAnsi="Arial" w:cs="Arial"/>
          <w:b/>
          <w:bCs/>
        </w:rPr>
        <w:t xml:space="preserve"> wniosku o wydanie</w:t>
      </w:r>
      <w:r w:rsidR="00670269" w:rsidRPr="00F53B32">
        <w:rPr>
          <w:rFonts w:ascii="Arial" w:hAnsi="Arial" w:cs="Arial"/>
          <w:b/>
          <w:bCs/>
        </w:rPr>
        <w:t xml:space="preserve"> decyzji </w:t>
      </w:r>
      <w:r w:rsidR="006C6181">
        <w:rPr>
          <w:rFonts w:ascii="Arial" w:hAnsi="Arial" w:cs="Arial"/>
          <w:b/>
          <w:bCs/>
        </w:rPr>
        <w:t>o us</w:t>
      </w:r>
      <w:r w:rsidR="00777557">
        <w:rPr>
          <w:rFonts w:ascii="Arial" w:hAnsi="Arial" w:cs="Arial"/>
          <w:b/>
          <w:bCs/>
        </w:rPr>
        <w:t xml:space="preserve">taleniu lokalizacji inwestycji </w:t>
      </w:r>
      <w:r w:rsidR="00DA01FD">
        <w:rPr>
          <w:rFonts w:ascii="Arial" w:hAnsi="Arial" w:cs="Arial"/>
          <w:b/>
          <w:bCs/>
        </w:rPr>
        <w:t>pn</w:t>
      </w:r>
      <w:r w:rsidR="00E21A5D">
        <w:rPr>
          <w:rFonts w:ascii="Arial" w:hAnsi="Arial" w:cs="Arial"/>
          <w:b/>
          <w:bCs/>
        </w:rPr>
        <w:t>.</w:t>
      </w:r>
      <w:r w:rsidR="00DA01FD">
        <w:rPr>
          <w:rFonts w:ascii="Arial" w:hAnsi="Arial" w:cs="Arial"/>
          <w:b/>
          <w:bCs/>
        </w:rPr>
        <w:t>:</w:t>
      </w:r>
      <w:r w:rsidR="00E21A5D">
        <w:rPr>
          <w:rFonts w:ascii="Arial" w:hAnsi="Arial" w:cs="Arial"/>
          <w:b/>
          <w:bCs/>
        </w:rPr>
        <w:t xml:space="preserve"> </w:t>
      </w:r>
      <w:bookmarkStart w:id="3" w:name="_Hlk103844013"/>
      <w:r w:rsidR="007B055E">
        <w:rPr>
          <w:rFonts w:ascii="Arial" w:hAnsi="Arial" w:cs="Arial"/>
          <w:b/>
          <w:bCs/>
        </w:rPr>
        <w:t xml:space="preserve">„Zagospodarowanie </w:t>
      </w:r>
      <w:r w:rsidR="00680947">
        <w:rPr>
          <w:rFonts w:ascii="Arial" w:hAnsi="Arial" w:cs="Arial"/>
          <w:b/>
          <w:bCs/>
        </w:rPr>
        <w:t>o</w:t>
      </w:r>
      <w:r w:rsidR="007B055E">
        <w:rPr>
          <w:rFonts w:ascii="Arial" w:hAnsi="Arial" w:cs="Arial"/>
          <w:b/>
          <w:bCs/>
        </w:rPr>
        <w:t>dwiertu Korzeniówek 2K-KGZ Pilzno”</w:t>
      </w:r>
      <w:bookmarkEnd w:id="3"/>
    </w:p>
    <w:p w14:paraId="66579F30" w14:textId="77777777" w:rsidR="00F53B32" w:rsidRPr="00F53B32" w:rsidRDefault="00F53B32" w:rsidP="005867E9">
      <w:pPr>
        <w:spacing w:line="276" w:lineRule="auto"/>
        <w:jc w:val="both"/>
        <w:rPr>
          <w:rFonts w:ascii="Arial" w:hAnsi="Arial" w:cs="Arial"/>
          <w:b/>
          <w:bCs/>
        </w:rPr>
      </w:pPr>
    </w:p>
    <w:bookmarkEnd w:id="2"/>
    <w:p w14:paraId="62F28C28" w14:textId="27872ACE" w:rsidR="00137271" w:rsidRDefault="00137271" w:rsidP="005867E9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>ściu (Dz.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(Dz.U. z 2022 r.</w:t>
      </w:r>
      <w:r w:rsidR="000C63D1">
        <w:rPr>
          <w:rFonts w:ascii="Arial" w:hAnsi="Arial" w:cs="Arial"/>
          <w:bCs/>
        </w:rPr>
        <w:t>,</w:t>
      </w:r>
      <w:r w:rsidR="00D04F97" w:rsidRPr="00D04F97">
        <w:rPr>
          <w:rFonts w:ascii="Arial" w:hAnsi="Arial" w:cs="Arial"/>
          <w:bCs/>
        </w:rPr>
        <w:t xml:space="preserve"> poz. 547</w:t>
      </w:r>
      <w:r w:rsidR="00477FEA">
        <w:rPr>
          <w:rFonts w:ascii="Arial" w:hAnsi="Arial" w:cs="Arial"/>
          <w:bCs/>
        </w:rPr>
        <w:t xml:space="preserve"> ze zm.</w:t>
      </w:r>
      <w:r w:rsidR="00777557">
        <w:rPr>
          <w:rFonts w:ascii="Arial" w:hAnsi="Arial" w:cs="Arial"/>
          <w:bCs/>
        </w:rPr>
        <w:t>)</w:t>
      </w:r>
      <w:r w:rsidR="00477FEA">
        <w:rPr>
          <w:rFonts w:ascii="Arial" w:hAnsi="Arial" w:cs="Arial"/>
          <w:bCs/>
        </w:rPr>
        <w:t>,</w:t>
      </w:r>
    </w:p>
    <w:p w14:paraId="6CAD1BDA" w14:textId="77777777" w:rsidR="00914161" w:rsidRPr="00034895" w:rsidRDefault="00914161" w:rsidP="005867E9">
      <w:pPr>
        <w:jc w:val="both"/>
        <w:rPr>
          <w:rFonts w:ascii="Arial" w:hAnsi="Arial" w:cs="Arial"/>
        </w:rPr>
      </w:pPr>
    </w:p>
    <w:p w14:paraId="7833341B" w14:textId="77777777" w:rsidR="00137271" w:rsidRPr="00034895" w:rsidRDefault="00137271" w:rsidP="005867E9">
      <w:pPr>
        <w:jc w:val="both"/>
        <w:rPr>
          <w:rFonts w:ascii="Arial" w:hAnsi="Arial" w:cs="Arial"/>
        </w:rPr>
      </w:pPr>
    </w:p>
    <w:p w14:paraId="5F62D9FB" w14:textId="24479BCA" w:rsidR="00137271" w:rsidRPr="00034895" w:rsidRDefault="00137271" w:rsidP="005867E9">
      <w:pPr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Zarząd Województwa Podkarpackiego w Rzeszowie</w:t>
      </w:r>
    </w:p>
    <w:p w14:paraId="42177A3F" w14:textId="2B145699" w:rsidR="00137271" w:rsidRDefault="00137271" w:rsidP="005867E9">
      <w:pPr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uchwala, co następuje:</w:t>
      </w:r>
    </w:p>
    <w:p w14:paraId="48127228" w14:textId="77777777" w:rsidR="00914161" w:rsidRPr="00034895" w:rsidRDefault="00914161" w:rsidP="005867E9">
      <w:pPr>
        <w:jc w:val="both"/>
        <w:rPr>
          <w:rFonts w:ascii="Arial" w:hAnsi="Arial" w:cs="Arial"/>
          <w:b/>
        </w:rPr>
      </w:pPr>
    </w:p>
    <w:p w14:paraId="7F206FDD" w14:textId="0B6978A0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1</w:t>
      </w:r>
    </w:p>
    <w:p w14:paraId="6FC88CA7" w14:textId="3C5C04DC" w:rsidR="00901A5D" w:rsidRDefault="00137271" w:rsidP="003C5E4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b/>
          <w:bCs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7B055E">
        <w:rPr>
          <w:rFonts w:ascii="Arial" w:hAnsi="Arial" w:cs="Arial"/>
        </w:rPr>
        <w:t>Polskie</w:t>
      </w:r>
      <w:r w:rsidR="00680947">
        <w:rPr>
          <w:rFonts w:ascii="Arial" w:hAnsi="Arial" w:cs="Arial"/>
        </w:rPr>
        <w:t>go</w:t>
      </w:r>
      <w:r w:rsidR="007B055E">
        <w:rPr>
          <w:rFonts w:ascii="Arial" w:hAnsi="Arial" w:cs="Arial"/>
        </w:rPr>
        <w:t xml:space="preserve"> Górnictw</w:t>
      </w:r>
      <w:r w:rsidR="00680947">
        <w:rPr>
          <w:rFonts w:ascii="Arial" w:hAnsi="Arial" w:cs="Arial"/>
        </w:rPr>
        <w:t>a</w:t>
      </w:r>
      <w:r w:rsidR="007B055E">
        <w:rPr>
          <w:rFonts w:ascii="Arial" w:hAnsi="Arial" w:cs="Arial"/>
        </w:rPr>
        <w:t xml:space="preserve"> Naftowe</w:t>
      </w:r>
      <w:r w:rsidR="00680947">
        <w:rPr>
          <w:rFonts w:ascii="Arial" w:hAnsi="Arial" w:cs="Arial"/>
        </w:rPr>
        <w:t>go</w:t>
      </w:r>
      <w:r w:rsidR="00874B25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br/>
        <w:t xml:space="preserve">i </w:t>
      </w:r>
      <w:r w:rsidR="007B055E">
        <w:rPr>
          <w:rFonts w:ascii="Arial" w:hAnsi="Arial" w:cs="Arial"/>
        </w:rPr>
        <w:t>Gazownictw</w:t>
      </w:r>
      <w:r w:rsidR="00680947">
        <w:rPr>
          <w:rFonts w:ascii="Arial" w:hAnsi="Arial" w:cs="Arial"/>
        </w:rPr>
        <w:t>a</w:t>
      </w:r>
      <w:r w:rsidR="007B055E">
        <w:rPr>
          <w:rFonts w:ascii="Arial" w:hAnsi="Arial" w:cs="Arial"/>
        </w:rPr>
        <w:t xml:space="preserve"> S.A. Oddział Geol</w:t>
      </w:r>
      <w:r w:rsidR="00874B25">
        <w:rPr>
          <w:rFonts w:ascii="Arial" w:hAnsi="Arial" w:cs="Arial"/>
        </w:rPr>
        <w:t xml:space="preserve">ogii i Eksploatacji w Warszawie 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6C6181">
        <w:rPr>
          <w:rFonts w:ascii="Arial" w:hAnsi="Arial" w:cs="Arial"/>
          <w:b/>
          <w:bCs/>
        </w:rPr>
        <w:t xml:space="preserve"> „Zagospodarowanie odwiertu Korzeniówek 2K-KGZ Pilzno”</w:t>
      </w:r>
      <w:bookmarkStart w:id="4" w:name="_Hlk43988656"/>
      <w:r w:rsidR="006C6181">
        <w:rPr>
          <w:rFonts w:ascii="Arial" w:hAnsi="Arial" w:cs="Arial"/>
          <w:b/>
          <w:bCs/>
        </w:rPr>
        <w:t xml:space="preserve"> </w:t>
      </w:r>
      <w:r w:rsidR="00680947" w:rsidRPr="003C5E46">
        <w:rPr>
          <w:rFonts w:ascii="Arial" w:hAnsi="Arial" w:cs="Arial"/>
        </w:rPr>
        <w:t>z</w:t>
      </w:r>
      <w:r w:rsidR="00680947" w:rsidRPr="007944DC">
        <w:rPr>
          <w:rFonts w:ascii="Arial" w:hAnsi="Arial" w:cs="Arial"/>
        </w:rPr>
        <w:t xml:space="preserve"> zastrzeżeniem konieczności uwzględnienia </w:t>
      </w:r>
      <w:r w:rsidR="00680947">
        <w:rPr>
          <w:rFonts w:ascii="Arial" w:hAnsi="Arial" w:cs="Arial"/>
        </w:rPr>
        <w:t>warunków</w:t>
      </w:r>
      <w:r w:rsidR="00680947" w:rsidRPr="007944DC">
        <w:rPr>
          <w:rFonts w:ascii="Arial" w:hAnsi="Arial" w:cs="Arial"/>
        </w:rPr>
        <w:t xml:space="preserve"> opisanych w</w:t>
      </w:r>
      <w:r w:rsidR="006C6181">
        <w:rPr>
          <w:rFonts w:ascii="Arial" w:hAnsi="Arial" w:cs="Arial"/>
        </w:rPr>
        <w:t xml:space="preserve"> </w:t>
      </w:r>
      <w:r w:rsidR="00680947" w:rsidRPr="007944DC">
        <w:rPr>
          <w:rFonts w:ascii="Arial" w:hAnsi="Arial" w:cs="Arial"/>
        </w:rPr>
        <w:t>uzasadnieniu do niniejszej uchwały</w:t>
      </w:r>
      <w:r w:rsidR="00680947" w:rsidRPr="002319E6">
        <w:rPr>
          <w:rFonts w:ascii="Arial" w:hAnsi="Arial" w:cs="Arial"/>
        </w:rPr>
        <w:t>.</w:t>
      </w:r>
    </w:p>
    <w:p w14:paraId="46069CA3" w14:textId="7BC8E258" w:rsidR="00A13752" w:rsidRDefault="00A13752" w:rsidP="00901A5D">
      <w:pPr>
        <w:spacing w:line="276" w:lineRule="auto"/>
        <w:jc w:val="both"/>
        <w:rPr>
          <w:rFonts w:ascii="Arial" w:hAnsi="Arial" w:cs="Arial"/>
        </w:rPr>
      </w:pPr>
    </w:p>
    <w:p w14:paraId="6A8CB071" w14:textId="163659F9" w:rsidR="00137271" w:rsidRDefault="00137271" w:rsidP="005867E9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2. Kopię opinii przekazać Wojewodzie Podkarpackiemu.</w:t>
      </w:r>
    </w:p>
    <w:p w14:paraId="368DB6DD" w14:textId="77777777" w:rsidR="00521608" w:rsidRPr="00034895" w:rsidRDefault="00521608" w:rsidP="005867E9">
      <w:pPr>
        <w:jc w:val="both"/>
        <w:rPr>
          <w:rFonts w:ascii="Arial" w:hAnsi="Arial" w:cs="Arial"/>
        </w:rPr>
      </w:pPr>
    </w:p>
    <w:bookmarkEnd w:id="4"/>
    <w:p w14:paraId="3D1B8F2F" w14:textId="1FB8CD15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2</w:t>
      </w:r>
    </w:p>
    <w:p w14:paraId="6613E4BC" w14:textId="6FAE883A" w:rsidR="00137271" w:rsidRDefault="00137271" w:rsidP="005867E9">
      <w:pPr>
        <w:pStyle w:val="Nagwek1"/>
        <w:jc w:val="both"/>
        <w:rPr>
          <w:rFonts w:cs="Arial"/>
          <w:b w:val="0"/>
          <w:szCs w:val="24"/>
        </w:rPr>
      </w:pPr>
      <w:r w:rsidRPr="00034895">
        <w:rPr>
          <w:rFonts w:cs="Arial"/>
          <w:b w:val="0"/>
          <w:szCs w:val="24"/>
        </w:rPr>
        <w:t>Wykonanie uchwały powierza się Dyrektorowi Departamentu Rozwoju Regionalnego.</w:t>
      </w:r>
    </w:p>
    <w:p w14:paraId="1AA650CD" w14:textId="77777777" w:rsidR="00521608" w:rsidRPr="00034895" w:rsidRDefault="00521608" w:rsidP="005867E9">
      <w:pPr>
        <w:jc w:val="both"/>
      </w:pPr>
    </w:p>
    <w:p w14:paraId="0347A5F0" w14:textId="435E9CF9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3</w:t>
      </w:r>
    </w:p>
    <w:p w14:paraId="6EB5A94C" w14:textId="77777777" w:rsidR="00137271" w:rsidRPr="00034895" w:rsidRDefault="00137271" w:rsidP="005867E9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Uchwała wchodzi w życie z dniem podjęcia.</w:t>
      </w:r>
    </w:p>
    <w:p w14:paraId="4A2CC2E5" w14:textId="77777777" w:rsidR="00137271" w:rsidRDefault="00137271" w:rsidP="00034895">
      <w:pPr>
        <w:jc w:val="both"/>
        <w:rPr>
          <w:rFonts w:ascii="Arial" w:hAnsi="Arial" w:cs="Arial"/>
        </w:rPr>
      </w:pPr>
    </w:p>
    <w:p w14:paraId="2D6C1BC6" w14:textId="77777777" w:rsidR="003055AD" w:rsidRPr="00482A60" w:rsidRDefault="003055AD" w:rsidP="003055AD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482A6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772366D" w14:textId="77777777" w:rsidR="003055AD" w:rsidRPr="00482A60" w:rsidRDefault="003055AD" w:rsidP="003055AD">
      <w:pPr>
        <w:rPr>
          <w:rFonts w:ascii="Arial" w:eastAsiaTheme="minorEastAsia" w:hAnsi="Arial" w:cs="Arial"/>
          <w:sz w:val="22"/>
        </w:rPr>
      </w:pPr>
      <w:r w:rsidRPr="00482A6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6FD09A2" w14:textId="6B8E2906" w:rsidR="00137271" w:rsidRDefault="00137271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47C8BECB" w14:textId="7B4C5612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5F2B2BA6" w14:textId="0FA06331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170A09FF" w14:textId="772E4224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44AC5C5C" w14:textId="77777777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28525DAA" w14:textId="77777777" w:rsidR="008A678E" w:rsidRDefault="008A678E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33900BF7" w14:textId="48EDA2DE" w:rsidR="0048623E" w:rsidRDefault="0048623E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0781EFBD" w14:textId="77777777" w:rsidR="00477FEA" w:rsidRDefault="00477FEA" w:rsidP="00047ABA">
      <w:pPr>
        <w:pStyle w:val="Nagwek1"/>
        <w:spacing w:after="240"/>
        <w:jc w:val="left"/>
        <w:rPr>
          <w:b w:val="0"/>
          <w:sz w:val="20"/>
        </w:rPr>
      </w:pPr>
    </w:p>
    <w:p w14:paraId="1ED6E367" w14:textId="77777777" w:rsidR="00477FEA" w:rsidRDefault="00477FEA" w:rsidP="00047ABA">
      <w:pPr>
        <w:pStyle w:val="Nagwek1"/>
        <w:spacing w:after="240"/>
        <w:jc w:val="left"/>
        <w:rPr>
          <w:b w:val="0"/>
          <w:sz w:val="20"/>
        </w:rPr>
      </w:pPr>
    </w:p>
    <w:p w14:paraId="079CBA18" w14:textId="77777777" w:rsidR="00047ABA" w:rsidRDefault="00047ABA" w:rsidP="00284D89">
      <w:pPr>
        <w:pStyle w:val="Nagwek1"/>
        <w:spacing w:after="240"/>
        <w:jc w:val="left"/>
        <w:rPr>
          <w:b w:val="0"/>
          <w:sz w:val="20"/>
        </w:rPr>
      </w:pPr>
    </w:p>
    <w:p w14:paraId="437A4742" w14:textId="77777777" w:rsidR="00284D89" w:rsidRDefault="00284D89" w:rsidP="00CC2152">
      <w:pPr>
        <w:pStyle w:val="Nagwek1"/>
        <w:spacing w:after="240"/>
        <w:jc w:val="right"/>
        <w:rPr>
          <w:b w:val="0"/>
          <w:sz w:val="20"/>
        </w:rPr>
      </w:pPr>
    </w:p>
    <w:p w14:paraId="47B26736" w14:textId="0DE249BF" w:rsidR="00CC2152" w:rsidRPr="00047ABA" w:rsidRDefault="00477FEA" w:rsidP="00CC2152">
      <w:pPr>
        <w:pStyle w:val="Nagwek1"/>
        <w:spacing w:after="240"/>
        <w:jc w:val="right"/>
        <w:rPr>
          <w:b w:val="0"/>
          <w:sz w:val="20"/>
        </w:rPr>
      </w:pPr>
      <w:r w:rsidRPr="00047ABA">
        <w:rPr>
          <w:b w:val="0"/>
          <w:sz w:val="20"/>
        </w:rPr>
        <w:t>Załącznik do uchwały Nr 427</w:t>
      </w:r>
      <w:r w:rsidR="00047ABA" w:rsidRPr="00047ABA">
        <w:rPr>
          <w:b w:val="0"/>
          <w:sz w:val="20"/>
        </w:rPr>
        <w:t xml:space="preserve"> /8640</w:t>
      </w:r>
      <w:r w:rsidR="00CC2152" w:rsidRPr="00047ABA">
        <w:rPr>
          <w:b w:val="0"/>
          <w:sz w:val="20"/>
        </w:rPr>
        <w:t xml:space="preserve">/ 22 </w:t>
      </w:r>
      <w:r w:rsidR="00CC2152" w:rsidRPr="00047ABA">
        <w:rPr>
          <w:b w:val="0"/>
          <w:sz w:val="20"/>
        </w:rPr>
        <w:br/>
        <w:t xml:space="preserve">  Zarządu Województwa Podkarpackiego </w:t>
      </w:r>
      <w:r w:rsidR="00CC2152" w:rsidRPr="00047ABA">
        <w:rPr>
          <w:b w:val="0"/>
          <w:sz w:val="20"/>
        </w:rPr>
        <w:br/>
        <w:t xml:space="preserve">w Rzeszowie z dnia </w:t>
      </w:r>
      <w:r w:rsidRPr="00047ABA">
        <w:rPr>
          <w:b w:val="0"/>
          <w:sz w:val="20"/>
        </w:rPr>
        <w:t xml:space="preserve">4 października </w:t>
      </w:r>
      <w:r w:rsidR="00CC2152" w:rsidRPr="00047ABA">
        <w:rPr>
          <w:b w:val="0"/>
          <w:sz w:val="20"/>
        </w:rPr>
        <w:t xml:space="preserve"> 2022 r.</w:t>
      </w:r>
    </w:p>
    <w:p w14:paraId="01B63F98" w14:textId="77777777" w:rsidR="00CC2152" w:rsidRDefault="00CC2152" w:rsidP="00137271">
      <w:pPr>
        <w:pStyle w:val="Miejsceidata"/>
        <w:spacing w:line="276" w:lineRule="auto"/>
        <w:jc w:val="center"/>
        <w:rPr>
          <w:rFonts w:cs="Arial"/>
          <w:b/>
          <w:sz w:val="24"/>
          <w:szCs w:val="24"/>
        </w:rPr>
      </w:pPr>
    </w:p>
    <w:p w14:paraId="1B4824E9" w14:textId="3D33CF19" w:rsidR="00137271" w:rsidRPr="00047ABA" w:rsidRDefault="00137271" w:rsidP="00047ABA">
      <w:pPr>
        <w:pStyle w:val="Miejsceidata"/>
        <w:spacing w:line="276" w:lineRule="auto"/>
        <w:jc w:val="center"/>
        <w:rPr>
          <w:rFonts w:cs="Arial"/>
          <w:b/>
          <w:sz w:val="24"/>
          <w:szCs w:val="24"/>
        </w:rPr>
      </w:pPr>
      <w:r w:rsidRPr="00CC2152">
        <w:rPr>
          <w:rFonts w:cs="Arial"/>
          <w:b/>
          <w:sz w:val="24"/>
          <w:szCs w:val="24"/>
        </w:rPr>
        <w:t>Uzasadnienie</w:t>
      </w:r>
    </w:p>
    <w:p w14:paraId="0BB16314" w14:textId="75E250BB" w:rsidR="00C907AA" w:rsidRPr="00B64A8F" w:rsidRDefault="00345328" w:rsidP="00C907AA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bookmarkStart w:id="6" w:name="_Hlk43988237"/>
      <w:r w:rsidRPr="00B64A8F">
        <w:rPr>
          <w:rFonts w:ascii="Arial" w:hAnsi="Arial" w:cs="Arial"/>
          <w:sz w:val="22"/>
          <w:szCs w:val="22"/>
        </w:rPr>
        <w:t xml:space="preserve">Pan Arkadiusz </w:t>
      </w:r>
      <w:proofErr w:type="spellStart"/>
      <w:r w:rsidRPr="00B64A8F">
        <w:rPr>
          <w:rFonts w:ascii="Arial" w:hAnsi="Arial" w:cs="Arial"/>
          <w:sz w:val="22"/>
          <w:szCs w:val="22"/>
        </w:rPr>
        <w:t>Szymbara</w:t>
      </w:r>
      <w:proofErr w:type="spellEnd"/>
      <w:r w:rsidRPr="00B64A8F">
        <w:rPr>
          <w:rFonts w:ascii="Arial" w:hAnsi="Arial" w:cs="Arial"/>
          <w:sz w:val="22"/>
          <w:szCs w:val="22"/>
        </w:rPr>
        <w:t xml:space="preserve"> ul. Gen. Hallera 8/51, 38-400 Krosno, pełnomocnik inwestora – Polskie Górnictwo Naftowe i Gazownictwo S.A. Oddział Geologii i Eksploatacji w Warszawie, </w:t>
      </w:r>
      <w:r w:rsidR="00C907AA" w:rsidRPr="00B64A8F">
        <w:rPr>
          <w:rFonts w:ascii="Arial" w:hAnsi="Arial" w:cs="Arial"/>
          <w:sz w:val="22"/>
          <w:szCs w:val="22"/>
        </w:rPr>
        <w:br/>
      </w:r>
      <w:r w:rsidRPr="00B64A8F">
        <w:rPr>
          <w:rFonts w:ascii="Arial" w:hAnsi="Arial" w:cs="Arial"/>
          <w:sz w:val="22"/>
          <w:szCs w:val="22"/>
        </w:rPr>
        <w:t>ul. Marcina Kasprzaka 25A, 01-224 Warszawa</w:t>
      </w:r>
      <w:r w:rsidR="009F472F" w:rsidRPr="00B64A8F">
        <w:rPr>
          <w:rFonts w:ascii="Arial" w:hAnsi="Arial" w:cs="Arial"/>
          <w:sz w:val="22"/>
          <w:szCs w:val="22"/>
        </w:rPr>
        <w:t>,</w:t>
      </w:r>
      <w:r w:rsidR="00C42939" w:rsidRPr="00B64A8F">
        <w:rPr>
          <w:rFonts w:ascii="Arial" w:hAnsi="Arial" w:cs="Arial"/>
          <w:sz w:val="22"/>
          <w:szCs w:val="22"/>
        </w:rPr>
        <w:t xml:space="preserve"> zwrócił się z wnioskiem z</w:t>
      </w:r>
      <w:r w:rsidR="00C907AA" w:rsidRPr="00B64A8F">
        <w:rPr>
          <w:rFonts w:ascii="Arial" w:hAnsi="Arial" w:cs="Arial"/>
          <w:sz w:val="22"/>
          <w:szCs w:val="22"/>
        </w:rPr>
        <w:t xml:space="preserve"> dnia 10 maja 2022 r. znak: PGN/10</w:t>
      </w:r>
      <w:r w:rsidRPr="00B64A8F">
        <w:rPr>
          <w:rFonts w:ascii="Arial" w:hAnsi="Arial" w:cs="Arial"/>
          <w:sz w:val="22"/>
          <w:szCs w:val="22"/>
        </w:rPr>
        <w:t>/1690721/2022</w:t>
      </w:r>
      <w:r w:rsidR="0096110F" w:rsidRPr="00B64A8F">
        <w:rPr>
          <w:rFonts w:ascii="Arial" w:hAnsi="Arial" w:cs="Arial"/>
          <w:sz w:val="22"/>
          <w:szCs w:val="22"/>
        </w:rPr>
        <w:t xml:space="preserve"> </w:t>
      </w:r>
      <w:r w:rsidR="00C42939" w:rsidRPr="00B64A8F">
        <w:rPr>
          <w:rFonts w:ascii="Arial" w:hAnsi="Arial" w:cs="Arial"/>
          <w:sz w:val="22"/>
          <w:szCs w:val="22"/>
        </w:rPr>
        <w:t>o</w:t>
      </w:r>
      <w:r w:rsidR="005B08A4" w:rsidRPr="00B64A8F">
        <w:rPr>
          <w:rFonts w:ascii="Arial" w:hAnsi="Arial" w:cs="Arial"/>
          <w:sz w:val="22"/>
          <w:szCs w:val="22"/>
        </w:rPr>
        <w:t xml:space="preserve"> </w:t>
      </w:r>
      <w:r w:rsidR="00F82611" w:rsidRPr="00B64A8F">
        <w:rPr>
          <w:rFonts w:ascii="Arial" w:hAnsi="Arial" w:cs="Arial"/>
          <w:sz w:val="22"/>
          <w:szCs w:val="22"/>
        </w:rPr>
        <w:t>wydanie</w:t>
      </w:r>
      <w:r w:rsidR="00E76603" w:rsidRPr="00B64A8F">
        <w:rPr>
          <w:rFonts w:ascii="Arial" w:hAnsi="Arial" w:cs="Arial"/>
          <w:sz w:val="22"/>
          <w:szCs w:val="22"/>
        </w:rPr>
        <w:t xml:space="preserve"> opinii</w:t>
      </w:r>
      <w:r w:rsidR="00C42939" w:rsidRPr="00B64A8F">
        <w:rPr>
          <w:rFonts w:ascii="Arial" w:hAnsi="Arial" w:cs="Arial"/>
          <w:sz w:val="22"/>
          <w:szCs w:val="22"/>
        </w:rPr>
        <w:t xml:space="preserve"> </w:t>
      </w:r>
      <w:r w:rsidR="006C6181" w:rsidRPr="00B64A8F">
        <w:rPr>
          <w:rFonts w:ascii="Arial" w:hAnsi="Arial" w:cs="Arial"/>
          <w:bCs/>
          <w:sz w:val="22"/>
          <w:szCs w:val="22"/>
        </w:rPr>
        <w:t>do</w:t>
      </w:r>
      <w:r w:rsidR="007670E9">
        <w:rPr>
          <w:rFonts w:ascii="Arial" w:hAnsi="Arial" w:cs="Arial"/>
          <w:bCs/>
          <w:sz w:val="22"/>
          <w:szCs w:val="22"/>
        </w:rPr>
        <w:t xml:space="preserve"> wniosku o wydanie</w:t>
      </w:r>
      <w:r w:rsidR="006C6181" w:rsidRPr="00B64A8F">
        <w:rPr>
          <w:rFonts w:ascii="Arial" w:hAnsi="Arial" w:cs="Arial"/>
          <w:bCs/>
          <w:sz w:val="22"/>
          <w:szCs w:val="22"/>
        </w:rPr>
        <w:t xml:space="preserve"> decyzji o us</w:t>
      </w:r>
      <w:r w:rsidR="007670E9">
        <w:rPr>
          <w:rFonts w:ascii="Arial" w:hAnsi="Arial" w:cs="Arial"/>
          <w:bCs/>
          <w:sz w:val="22"/>
          <w:szCs w:val="22"/>
        </w:rPr>
        <w:t xml:space="preserve">taleniu lokalizacji inwestycji </w:t>
      </w:r>
      <w:r w:rsidR="006C6181" w:rsidRPr="00B64A8F">
        <w:rPr>
          <w:rFonts w:ascii="Arial" w:hAnsi="Arial" w:cs="Arial"/>
          <w:bCs/>
          <w:sz w:val="22"/>
          <w:szCs w:val="22"/>
        </w:rPr>
        <w:t>pn.:</w:t>
      </w:r>
      <w:r w:rsidR="006C6181" w:rsidRPr="00B64A8F">
        <w:rPr>
          <w:rFonts w:ascii="Arial" w:hAnsi="Arial" w:cs="Arial"/>
          <w:b/>
          <w:bCs/>
          <w:sz w:val="22"/>
          <w:szCs w:val="22"/>
        </w:rPr>
        <w:t xml:space="preserve"> „Zagospodarowanie odwiertu Korzeniówek 2K-KGZ Pilzno”</w:t>
      </w:r>
      <w:r w:rsidR="005162A7" w:rsidRPr="00B64A8F">
        <w:rPr>
          <w:rFonts w:ascii="Arial" w:hAnsi="Arial" w:cs="Arial"/>
          <w:sz w:val="22"/>
          <w:szCs w:val="22"/>
        </w:rPr>
        <w:t>,</w:t>
      </w:r>
      <w:bookmarkEnd w:id="6"/>
      <w:r w:rsidR="00B55D19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na podstawie art.</w:t>
      </w:r>
      <w:r w:rsidR="00FE6983" w:rsidRPr="00B64A8F">
        <w:rPr>
          <w:rFonts w:ascii="Arial" w:hAnsi="Arial" w:cs="Arial"/>
          <w:sz w:val="22"/>
          <w:szCs w:val="22"/>
        </w:rPr>
        <w:t xml:space="preserve"> </w:t>
      </w:r>
      <w:r w:rsidR="00C907AA" w:rsidRPr="00B64A8F">
        <w:rPr>
          <w:rFonts w:ascii="Arial" w:hAnsi="Arial" w:cs="Arial"/>
          <w:sz w:val="22"/>
          <w:szCs w:val="22"/>
        </w:rPr>
        <w:t>6 ust. 3 pkt</w:t>
      </w:r>
      <w:r w:rsidR="00C95FF9" w:rsidRPr="00B64A8F">
        <w:rPr>
          <w:rFonts w:ascii="Arial" w:hAnsi="Arial" w:cs="Arial"/>
          <w:sz w:val="22"/>
          <w:szCs w:val="22"/>
        </w:rPr>
        <w:t xml:space="preserve">11 ustawy </w:t>
      </w:r>
      <w:r w:rsidR="009F472F" w:rsidRPr="00B64A8F">
        <w:rPr>
          <w:rFonts w:ascii="Arial" w:hAnsi="Arial" w:cs="Arial"/>
          <w:sz w:val="22"/>
          <w:szCs w:val="22"/>
        </w:rPr>
        <w:t xml:space="preserve">z </w:t>
      </w:r>
      <w:r w:rsidR="00137271" w:rsidRPr="00B64A8F">
        <w:rPr>
          <w:rFonts w:ascii="Arial" w:hAnsi="Arial" w:cs="Arial"/>
          <w:sz w:val="22"/>
          <w:szCs w:val="22"/>
        </w:rPr>
        <w:t>dnia 24</w:t>
      </w:r>
      <w:r w:rsidR="00FE6983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kwietnia 2009</w:t>
      </w:r>
      <w:r w:rsidR="00901A5D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>r. o</w:t>
      </w:r>
      <w:r w:rsidR="00923FA3" w:rsidRPr="00B64A8F">
        <w:rPr>
          <w:rFonts w:ascii="Arial" w:hAnsi="Arial" w:cs="Arial"/>
          <w:sz w:val="22"/>
          <w:szCs w:val="22"/>
        </w:rPr>
        <w:t xml:space="preserve"> </w:t>
      </w:r>
      <w:r w:rsidR="00137271" w:rsidRPr="00B64A8F">
        <w:rPr>
          <w:rFonts w:ascii="Arial" w:hAnsi="Arial" w:cs="Arial"/>
          <w:sz w:val="22"/>
          <w:szCs w:val="22"/>
        </w:rPr>
        <w:t xml:space="preserve">inwestycjach w zakresie terminalu </w:t>
      </w:r>
      <w:proofErr w:type="spellStart"/>
      <w:r w:rsidR="00137271" w:rsidRPr="00B64A8F">
        <w:rPr>
          <w:rFonts w:ascii="Arial" w:hAnsi="Arial" w:cs="Arial"/>
          <w:sz w:val="22"/>
          <w:szCs w:val="22"/>
        </w:rPr>
        <w:t>regazyfikacyjnego</w:t>
      </w:r>
      <w:proofErr w:type="spellEnd"/>
      <w:r w:rsidR="00137271" w:rsidRPr="00B64A8F">
        <w:rPr>
          <w:rFonts w:ascii="Arial" w:hAnsi="Arial" w:cs="Arial"/>
          <w:sz w:val="22"/>
          <w:szCs w:val="22"/>
        </w:rPr>
        <w:t xml:space="preserve"> skroplonego gazu ziemn</w:t>
      </w:r>
      <w:r w:rsidR="005162A7" w:rsidRPr="00B64A8F">
        <w:rPr>
          <w:rFonts w:ascii="Arial" w:hAnsi="Arial" w:cs="Arial"/>
          <w:sz w:val="22"/>
          <w:szCs w:val="22"/>
        </w:rPr>
        <w:t>ego w</w:t>
      </w:r>
      <w:r w:rsidR="005B08A4" w:rsidRPr="00B64A8F">
        <w:rPr>
          <w:rFonts w:ascii="Arial" w:hAnsi="Arial" w:cs="Arial"/>
          <w:sz w:val="22"/>
          <w:szCs w:val="22"/>
        </w:rPr>
        <w:t xml:space="preserve"> </w:t>
      </w:r>
      <w:r w:rsidR="0096410A" w:rsidRPr="00B64A8F">
        <w:rPr>
          <w:rFonts w:ascii="Arial" w:hAnsi="Arial" w:cs="Arial"/>
          <w:sz w:val="22"/>
          <w:szCs w:val="22"/>
        </w:rPr>
        <w:t>Świnouj</w:t>
      </w:r>
      <w:r w:rsidR="006D4B66" w:rsidRPr="00B64A8F">
        <w:rPr>
          <w:rFonts w:ascii="Arial" w:hAnsi="Arial" w:cs="Arial"/>
          <w:sz w:val="22"/>
          <w:szCs w:val="22"/>
        </w:rPr>
        <w:t>ściu (Dz. U. z 2021 r.</w:t>
      </w:r>
      <w:r w:rsidR="007670E9">
        <w:rPr>
          <w:rFonts w:ascii="Arial" w:hAnsi="Arial" w:cs="Arial"/>
          <w:sz w:val="22"/>
          <w:szCs w:val="22"/>
        </w:rPr>
        <w:t>,</w:t>
      </w:r>
      <w:r w:rsidR="006D4B66" w:rsidRPr="00B64A8F">
        <w:rPr>
          <w:rFonts w:ascii="Arial" w:hAnsi="Arial" w:cs="Arial"/>
          <w:sz w:val="22"/>
          <w:szCs w:val="22"/>
        </w:rPr>
        <w:t xml:space="preserve"> poz. 1836</w:t>
      </w:r>
      <w:r w:rsidR="0096410A" w:rsidRPr="00B64A8F">
        <w:rPr>
          <w:rFonts w:ascii="Arial" w:hAnsi="Arial" w:cs="Arial"/>
          <w:sz w:val="22"/>
          <w:szCs w:val="22"/>
        </w:rPr>
        <w:t xml:space="preserve"> ze</w:t>
      </w:r>
      <w:r w:rsidR="00C907AA" w:rsidRPr="00B64A8F">
        <w:rPr>
          <w:rFonts w:ascii="Arial" w:hAnsi="Arial" w:cs="Arial"/>
          <w:sz w:val="22"/>
          <w:szCs w:val="22"/>
        </w:rPr>
        <w:t>. zm.), który</w:t>
      </w:r>
      <w:r w:rsidR="00923FA3" w:rsidRPr="00B64A8F">
        <w:rPr>
          <w:rFonts w:ascii="Arial" w:hAnsi="Arial" w:cs="Arial"/>
          <w:sz w:val="22"/>
          <w:szCs w:val="22"/>
        </w:rPr>
        <w:t xml:space="preserve"> </w:t>
      </w:r>
      <w:r w:rsidR="00C907AA" w:rsidRPr="00B64A8F">
        <w:rPr>
          <w:rFonts w:ascii="Arial" w:hAnsi="Arial" w:cs="Arial"/>
          <w:sz w:val="22"/>
          <w:szCs w:val="22"/>
        </w:rPr>
        <w:t xml:space="preserve">został pozytywnie zaopiniowany Uchwałą Nr 390/7808/22 Zarządu Województwa Podkarpackiego </w:t>
      </w:r>
      <w:r w:rsidR="005B08A4" w:rsidRPr="00B64A8F">
        <w:rPr>
          <w:rFonts w:ascii="Arial" w:hAnsi="Arial" w:cs="Arial"/>
          <w:sz w:val="22"/>
          <w:szCs w:val="22"/>
        </w:rPr>
        <w:br/>
      </w:r>
      <w:r w:rsidR="00923FA3" w:rsidRPr="00B64A8F">
        <w:rPr>
          <w:rFonts w:ascii="Arial" w:hAnsi="Arial" w:cs="Arial"/>
          <w:sz w:val="22"/>
          <w:szCs w:val="22"/>
        </w:rPr>
        <w:t xml:space="preserve">w Rzeszowie z </w:t>
      </w:r>
      <w:r w:rsidR="00C907AA" w:rsidRPr="00B64A8F">
        <w:rPr>
          <w:rFonts w:ascii="Arial" w:hAnsi="Arial" w:cs="Arial"/>
          <w:sz w:val="22"/>
          <w:szCs w:val="22"/>
        </w:rPr>
        <w:t>dnia 24 maja 2022 r.</w:t>
      </w:r>
    </w:p>
    <w:p w14:paraId="36F1406A" w14:textId="67870FE8" w:rsidR="00C957A4" w:rsidRPr="00B64A8F" w:rsidRDefault="00C907AA" w:rsidP="00C957A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>W</w:t>
      </w:r>
      <w:r w:rsidR="00B1389C">
        <w:rPr>
          <w:rFonts w:ascii="Arial" w:hAnsi="Arial" w:cs="Arial"/>
          <w:sz w:val="22"/>
          <w:szCs w:val="22"/>
        </w:rPr>
        <w:t xml:space="preserve"> dniu 5 września</w:t>
      </w:r>
      <w:r w:rsidR="000C63D1">
        <w:rPr>
          <w:rFonts w:ascii="Arial" w:hAnsi="Arial" w:cs="Arial"/>
          <w:sz w:val="22"/>
          <w:szCs w:val="22"/>
        </w:rPr>
        <w:t xml:space="preserve"> 2022 r.</w:t>
      </w:r>
      <w:r w:rsidR="00B1389C">
        <w:rPr>
          <w:rFonts w:ascii="Arial" w:hAnsi="Arial" w:cs="Arial"/>
          <w:sz w:val="22"/>
          <w:szCs w:val="22"/>
        </w:rPr>
        <w:t xml:space="preserve"> Wojewoda Podkarpacki wezwał inwestora</w:t>
      </w:r>
      <w:r w:rsidRPr="00B64A8F">
        <w:rPr>
          <w:rFonts w:ascii="Arial" w:hAnsi="Arial" w:cs="Arial"/>
          <w:sz w:val="22"/>
          <w:szCs w:val="22"/>
        </w:rPr>
        <w:t xml:space="preserve"> </w:t>
      </w:r>
      <w:r w:rsidR="00B1389C">
        <w:rPr>
          <w:rFonts w:ascii="Arial" w:hAnsi="Arial" w:cs="Arial"/>
          <w:sz w:val="22"/>
          <w:szCs w:val="22"/>
        </w:rPr>
        <w:t>do</w:t>
      </w:r>
      <w:r w:rsidR="00C957A4" w:rsidRPr="00B64A8F">
        <w:rPr>
          <w:rFonts w:ascii="Arial" w:hAnsi="Arial" w:cs="Arial"/>
          <w:sz w:val="22"/>
          <w:szCs w:val="22"/>
        </w:rPr>
        <w:t xml:space="preserve"> uzupełnienia</w:t>
      </w:r>
      <w:r w:rsidRPr="00B64A8F">
        <w:rPr>
          <w:rFonts w:ascii="Arial" w:hAnsi="Arial" w:cs="Arial"/>
          <w:sz w:val="22"/>
          <w:szCs w:val="22"/>
        </w:rPr>
        <w:t xml:space="preserve"> braków formalnych</w:t>
      </w:r>
      <w:r w:rsidR="00C957A4" w:rsidRPr="00B64A8F">
        <w:rPr>
          <w:rFonts w:ascii="Arial" w:hAnsi="Arial" w:cs="Arial"/>
          <w:sz w:val="22"/>
          <w:szCs w:val="22"/>
        </w:rPr>
        <w:t xml:space="preserve"> </w:t>
      </w:r>
      <w:r w:rsidR="00B1389C">
        <w:rPr>
          <w:rFonts w:ascii="Arial" w:hAnsi="Arial" w:cs="Arial"/>
          <w:sz w:val="22"/>
          <w:szCs w:val="22"/>
        </w:rPr>
        <w:t>występujących we wniosku złożonym w dniu 30 sierpnia 2022</w:t>
      </w:r>
      <w:r w:rsidR="007670E9">
        <w:rPr>
          <w:rFonts w:ascii="Arial" w:hAnsi="Arial" w:cs="Arial"/>
          <w:sz w:val="22"/>
          <w:szCs w:val="22"/>
        </w:rPr>
        <w:t xml:space="preserve"> r. W</w:t>
      </w:r>
      <w:r w:rsidR="00B1389C">
        <w:rPr>
          <w:rFonts w:ascii="Arial" w:hAnsi="Arial" w:cs="Arial"/>
          <w:sz w:val="22"/>
          <w:szCs w:val="22"/>
        </w:rPr>
        <w:t xml:space="preserve"> związku z powyższym </w:t>
      </w:r>
      <w:r w:rsidR="00C957A4" w:rsidRPr="00B64A8F">
        <w:rPr>
          <w:rFonts w:ascii="Arial" w:hAnsi="Arial" w:cs="Arial"/>
          <w:sz w:val="22"/>
          <w:szCs w:val="22"/>
        </w:rPr>
        <w:t xml:space="preserve">Pan Arkadiusz </w:t>
      </w:r>
      <w:proofErr w:type="spellStart"/>
      <w:r w:rsidR="00C957A4" w:rsidRPr="00B64A8F">
        <w:rPr>
          <w:rFonts w:ascii="Arial" w:hAnsi="Arial" w:cs="Arial"/>
          <w:sz w:val="22"/>
          <w:szCs w:val="22"/>
        </w:rPr>
        <w:t>Szymbara</w:t>
      </w:r>
      <w:proofErr w:type="spellEnd"/>
      <w:r w:rsidR="00C957A4" w:rsidRPr="00B64A8F">
        <w:rPr>
          <w:rFonts w:ascii="Arial" w:hAnsi="Arial" w:cs="Arial"/>
          <w:sz w:val="22"/>
          <w:szCs w:val="22"/>
        </w:rPr>
        <w:t xml:space="preserve"> ul. Gen. Hallera 8/51, 38-400 Krosno, pełnomocnik inwestora – Polskie Górnictwo Naftowe i Gazownictwo S.A. Oddział Geologii i Eksploatacji w Warszawie, ul. Marcina Kasprzaka 25A, 01-224 Warszawa, zwrócił </w:t>
      </w:r>
      <w:r w:rsidR="00923FA3" w:rsidRPr="00B64A8F">
        <w:rPr>
          <w:rFonts w:ascii="Arial" w:hAnsi="Arial" w:cs="Arial"/>
          <w:sz w:val="22"/>
          <w:szCs w:val="22"/>
        </w:rPr>
        <w:t xml:space="preserve">się </w:t>
      </w:r>
      <w:r w:rsidR="00C957A4" w:rsidRPr="00B64A8F">
        <w:rPr>
          <w:rFonts w:ascii="Arial" w:hAnsi="Arial" w:cs="Arial"/>
          <w:sz w:val="22"/>
          <w:szCs w:val="22"/>
        </w:rPr>
        <w:t xml:space="preserve">z wnioskiem z dnia 9 września 2022 r., znak: PGN/26/1690721/2022 o ponowne wydanie opinii </w:t>
      </w:r>
      <w:r w:rsidR="006C6181" w:rsidRPr="00B64A8F">
        <w:rPr>
          <w:rFonts w:ascii="Arial" w:hAnsi="Arial" w:cs="Arial"/>
          <w:bCs/>
          <w:sz w:val="22"/>
          <w:szCs w:val="22"/>
        </w:rPr>
        <w:t>do</w:t>
      </w:r>
      <w:r w:rsidR="007670E9">
        <w:rPr>
          <w:rFonts w:ascii="Arial" w:hAnsi="Arial" w:cs="Arial"/>
          <w:bCs/>
          <w:sz w:val="22"/>
          <w:szCs w:val="22"/>
        </w:rPr>
        <w:t xml:space="preserve"> wniosku o wydanie</w:t>
      </w:r>
      <w:r w:rsidR="006C6181" w:rsidRPr="00B64A8F">
        <w:rPr>
          <w:rFonts w:ascii="Arial" w:hAnsi="Arial" w:cs="Arial"/>
          <w:bCs/>
          <w:sz w:val="22"/>
          <w:szCs w:val="22"/>
        </w:rPr>
        <w:t xml:space="preserve"> decyzji o ustaleniu lokalizacji inwestycji pn.:</w:t>
      </w:r>
      <w:r w:rsidR="006C6181" w:rsidRPr="00B64A8F">
        <w:rPr>
          <w:rFonts w:ascii="Arial" w:hAnsi="Arial" w:cs="Arial"/>
          <w:b/>
          <w:bCs/>
          <w:sz w:val="22"/>
          <w:szCs w:val="22"/>
        </w:rPr>
        <w:t xml:space="preserve"> „Zagospodarowanie odwiertu Korzeniówek 2K-KGZ Pilzno”</w:t>
      </w:r>
      <w:r w:rsidR="00C957A4" w:rsidRPr="00B64A8F">
        <w:rPr>
          <w:rFonts w:ascii="Arial" w:hAnsi="Arial" w:cs="Arial"/>
          <w:sz w:val="22"/>
          <w:szCs w:val="22"/>
        </w:rPr>
        <w:t xml:space="preserve">, </w:t>
      </w:r>
      <w:r w:rsidR="007670E9">
        <w:rPr>
          <w:rFonts w:ascii="Arial" w:hAnsi="Arial" w:cs="Arial"/>
          <w:sz w:val="22"/>
          <w:szCs w:val="22"/>
        </w:rPr>
        <w:br/>
      </w:r>
      <w:r w:rsidR="00C957A4" w:rsidRPr="00B64A8F">
        <w:rPr>
          <w:rFonts w:ascii="Arial" w:hAnsi="Arial" w:cs="Arial"/>
          <w:sz w:val="22"/>
          <w:szCs w:val="22"/>
        </w:rPr>
        <w:t>na podstawi</w:t>
      </w:r>
      <w:r w:rsidR="00923FA3" w:rsidRPr="00B64A8F">
        <w:rPr>
          <w:rFonts w:ascii="Arial" w:hAnsi="Arial" w:cs="Arial"/>
          <w:sz w:val="22"/>
          <w:szCs w:val="22"/>
        </w:rPr>
        <w:t>e art. 6 ust. 3 pkt 11 ustawy z dnia 24 kwietnia 2009r. o i</w:t>
      </w:r>
      <w:r w:rsidR="00C957A4" w:rsidRPr="00B64A8F">
        <w:rPr>
          <w:rFonts w:ascii="Arial" w:hAnsi="Arial" w:cs="Arial"/>
          <w:sz w:val="22"/>
          <w:szCs w:val="22"/>
        </w:rPr>
        <w:t xml:space="preserve">nwestycjach w zakresie terminalu </w:t>
      </w:r>
      <w:proofErr w:type="spellStart"/>
      <w:r w:rsidR="00C957A4" w:rsidRPr="00B64A8F">
        <w:rPr>
          <w:rFonts w:ascii="Arial" w:hAnsi="Arial" w:cs="Arial"/>
          <w:sz w:val="22"/>
          <w:szCs w:val="22"/>
        </w:rPr>
        <w:t>regazyfikacyjnego</w:t>
      </w:r>
      <w:proofErr w:type="spellEnd"/>
      <w:r w:rsidR="00C957A4" w:rsidRPr="00B64A8F">
        <w:rPr>
          <w:rFonts w:ascii="Arial" w:hAnsi="Arial" w:cs="Arial"/>
          <w:sz w:val="22"/>
          <w:szCs w:val="22"/>
        </w:rPr>
        <w:t xml:space="preserve"> skroplonego gazu ziemnego w Świnoujściu (Dz. U. z 2021 r.</w:t>
      </w:r>
      <w:r w:rsidR="000C63D1">
        <w:rPr>
          <w:rFonts w:ascii="Arial" w:hAnsi="Arial" w:cs="Arial"/>
          <w:sz w:val="22"/>
          <w:szCs w:val="22"/>
        </w:rPr>
        <w:t>,</w:t>
      </w:r>
      <w:r w:rsidR="00C957A4" w:rsidRPr="00B64A8F">
        <w:rPr>
          <w:rFonts w:ascii="Arial" w:hAnsi="Arial" w:cs="Arial"/>
          <w:sz w:val="22"/>
          <w:szCs w:val="22"/>
        </w:rPr>
        <w:t xml:space="preserve"> poz. 1836 ze zm.).</w:t>
      </w:r>
    </w:p>
    <w:p w14:paraId="3F4CA5D2" w14:textId="00DAE616" w:rsidR="0033201D" w:rsidRPr="00B64A8F" w:rsidRDefault="00C957A4" w:rsidP="005B08A4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 xml:space="preserve"> </w:t>
      </w:r>
      <w:bookmarkEnd w:id="1"/>
      <w:r w:rsidR="005B08A4" w:rsidRPr="00B64A8F">
        <w:rPr>
          <w:rFonts w:ascii="Arial" w:hAnsi="Arial" w:cs="Arial"/>
          <w:b/>
          <w:bCs/>
          <w:sz w:val="22"/>
          <w:szCs w:val="22"/>
        </w:rPr>
        <w:tab/>
      </w:r>
      <w:r w:rsidR="0042265B" w:rsidRPr="00B64A8F">
        <w:rPr>
          <w:rFonts w:ascii="Arial" w:hAnsi="Arial" w:cs="Arial"/>
          <w:sz w:val="22"/>
          <w:szCs w:val="22"/>
        </w:rPr>
        <w:t xml:space="preserve">W związku z powyższym przedmiotowy </w:t>
      </w:r>
      <w:r w:rsidR="00923FA3" w:rsidRPr="00B64A8F">
        <w:rPr>
          <w:rFonts w:ascii="Arial" w:hAnsi="Arial" w:cs="Arial"/>
          <w:sz w:val="22"/>
          <w:szCs w:val="22"/>
        </w:rPr>
        <w:t xml:space="preserve">wniosek poddano konsultacjom z </w:t>
      </w:r>
      <w:r w:rsidR="006C6181" w:rsidRPr="00B64A8F">
        <w:rPr>
          <w:rFonts w:ascii="Arial" w:hAnsi="Arial" w:cs="Arial"/>
          <w:sz w:val="22"/>
          <w:szCs w:val="22"/>
        </w:rPr>
        <w:t>D</w:t>
      </w:r>
      <w:r w:rsidR="0042265B" w:rsidRPr="00B64A8F">
        <w:rPr>
          <w:rFonts w:ascii="Arial" w:hAnsi="Arial" w:cs="Arial"/>
          <w:sz w:val="22"/>
          <w:szCs w:val="22"/>
        </w:rPr>
        <w:t>epartamentami Urzędu Marszałkowskiego, w wyniku których ustalono, że</w:t>
      </w:r>
      <w:r w:rsidR="0042265B" w:rsidRPr="00B64A8F">
        <w:rPr>
          <w:rFonts w:ascii="Arial" w:eastAsia="Calibri" w:hAnsi="Arial" w:cs="Arial"/>
          <w:sz w:val="22"/>
          <w:szCs w:val="22"/>
          <w:lang w:eastAsia="en-US"/>
        </w:rPr>
        <w:t xml:space="preserve"> na trasie projektowanej inwestycji objętej przedmiotowym wnioskiem występują skrzyżowania istniejącej infrastruktury Regionalnej Sieci Szerokopasmowej, wybudowanej w ramach projektu „Sieć Szerokopasmowa Polski Wschodniej – województwo podkarpackie” (SSPW), będącej własnością Województwa Podkarpackiego, z</w:t>
      </w:r>
      <w:r w:rsidR="00680947" w:rsidRPr="00B64A8F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2265B" w:rsidRPr="00B64A8F">
        <w:rPr>
          <w:rFonts w:ascii="Arial" w:eastAsia="Calibri" w:hAnsi="Arial" w:cs="Arial"/>
          <w:sz w:val="22"/>
          <w:szCs w:val="22"/>
          <w:lang w:eastAsia="en-US"/>
        </w:rPr>
        <w:t>projektowaną inwestycją. Z uwagi na powyższe, na etapie uzgodnień branżowych planowanej inwestycji należy wystąpić do Urzędu Marszałkowskiego Województwa Podkarpackiego, al.</w:t>
      </w:r>
      <w:r w:rsidR="00680947" w:rsidRPr="00B64A8F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2265B" w:rsidRPr="00B64A8F">
        <w:rPr>
          <w:rFonts w:ascii="Arial" w:eastAsia="Calibri" w:hAnsi="Arial" w:cs="Arial"/>
          <w:sz w:val="22"/>
          <w:szCs w:val="22"/>
          <w:lang w:eastAsia="en-US"/>
        </w:rPr>
        <w:t>Cieplińskiego 4, 35-010 Rzeszów, (adres email</w:t>
      </w:r>
      <w:r w:rsidR="0042265B" w:rsidRPr="007670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: </w:t>
      </w:r>
      <w:hyperlink r:id="rId8" w:history="1">
        <w:r w:rsidR="0042265B" w:rsidRPr="007670E9">
          <w:rPr>
            <w:rFonts w:ascii="Arial" w:eastAsia="Calibri" w:hAnsi="Arial" w:cs="Arial"/>
            <w:color w:val="000000" w:themeColor="text1"/>
            <w:sz w:val="22"/>
            <w:szCs w:val="22"/>
            <w:u w:val="single"/>
            <w:lang w:eastAsia="en-US"/>
          </w:rPr>
          <w:t>dsi@podkarpackie.pl</w:t>
        </w:r>
      </w:hyperlink>
      <w:r w:rsidR="0042265B" w:rsidRPr="00B64A8F">
        <w:rPr>
          <w:rFonts w:ascii="Arial" w:eastAsia="Calibri" w:hAnsi="Arial" w:cs="Arial"/>
          <w:sz w:val="22"/>
          <w:szCs w:val="22"/>
          <w:lang w:eastAsia="en-US"/>
        </w:rPr>
        <w:t xml:space="preserve">) o wydanie warunków technicznych na zabezpieczenie istniejącej infrastruktury SSPW w miejscach kolizji. </w:t>
      </w:r>
    </w:p>
    <w:p w14:paraId="5FE97713" w14:textId="413316D6" w:rsidR="0042265B" w:rsidRPr="00B64A8F" w:rsidRDefault="007C6A33" w:rsidP="00DB577A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4A8F">
        <w:rPr>
          <w:rFonts w:ascii="Arial" w:eastAsia="Calibri" w:hAnsi="Arial" w:cs="Arial"/>
          <w:sz w:val="22"/>
          <w:szCs w:val="22"/>
          <w:lang w:eastAsia="en-US"/>
        </w:rPr>
        <w:t>Ponadto planowana inwestycja nie koliduje z planami w zakresie rozbudowy dróg wojewódzkich do 2030</w:t>
      </w:r>
      <w:r w:rsidR="007670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4A8F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DB577A" w:rsidRPr="00B64A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577A" w:rsidRPr="00B64A8F">
        <w:rPr>
          <w:rFonts w:ascii="Arial" w:hAnsi="Arial" w:cs="Arial"/>
          <w:sz w:val="22"/>
          <w:szCs w:val="22"/>
        </w:rPr>
        <w:t>P</w:t>
      </w:r>
      <w:r w:rsidR="0042265B" w:rsidRPr="00B64A8F">
        <w:rPr>
          <w:rFonts w:ascii="Arial" w:hAnsi="Arial" w:cs="Arial"/>
          <w:sz w:val="22"/>
          <w:szCs w:val="22"/>
        </w:rPr>
        <w:t>rzedmiotowa inwestycja nie pozostaje w sprzeczności z ustaleniami przyjętymi w</w:t>
      </w:r>
      <w:r w:rsidR="00DB577A" w:rsidRPr="00B64A8F">
        <w:rPr>
          <w:rFonts w:ascii="Arial" w:hAnsi="Arial" w:cs="Arial"/>
          <w:sz w:val="22"/>
          <w:szCs w:val="22"/>
        </w:rPr>
        <w:t xml:space="preserve"> </w:t>
      </w:r>
      <w:r w:rsidR="0042265B" w:rsidRPr="00B64A8F">
        <w:rPr>
          <w:rFonts w:ascii="Arial" w:hAnsi="Arial" w:cs="Arial"/>
          <w:sz w:val="22"/>
          <w:szCs w:val="22"/>
        </w:rPr>
        <w:t>obowiązującym Planie Zagospodarowania Przestrzennego Województwa Podkarpackiego Perspektywa 2030, uchwalonym Uchwałą Nr LIX/930/18 Sejmiku Województwa Podkarpackiego z</w:t>
      </w:r>
      <w:r w:rsidR="00680947" w:rsidRPr="00B64A8F">
        <w:rPr>
          <w:rFonts w:ascii="Arial" w:hAnsi="Arial" w:cs="Arial"/>
          <w:sz w:val="22"/>
          <w:szCs w:val="22"/>
        </w:rPr>
        <w:t> </w:t>
      </w:r>
      <w:r w:rsidR="0042265B" w:rsidRPr="00B64A8F">
        <w:rPr>
          <w:rFonts w:ascii="Arial" w:hAnsi="Arial" w:cs="Arial"/>
          <w:sz w:val="22"/>
          <w:szCs w:val="22"/>
        </w:rPr>
        <w:t xml:space="preserve">dnia 27 sierpnia 2018 r. </w:t>
      </w:r>
    </w:p>
    <w:p w14:paraId="28D21214" w14:textId="77777777" w:rsidR="0042265B" w:rsidRPr="00B64A8F" w:rsidRDefault="0042265B" w:rsidP="0042265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>Przez teren przedmiotowej inwestycji przebiegają:</w:t>
      </w:r>
    </w:p>
    <w:p w14:paraId="1E0C5C10" w14:textId="77777777" w:rsidR="0042265B" w:rsidRPr="00B64A8F" w:rsidRDefault="0042265B" w:rsidP="0042265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>droga wojewódzka nr 985 relacji: Nagnajów – Baranów Sandomierski – Mielec – Dębica;</w:t>
      </w:r>
    </w:p>
    <w:p w14:paraId="5B34A0A3" w14:textId="77777777" w:rsidR="0042265B" w:rsidRPr="00B64A8F" w:rsidRDefault="0042265B" w:rsidP="0042265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 xml:space="preserve">sieć szerokopasmowa </w:t>
      </w:r>
      <w:proofErr w:type="spellStart"/>
      <w:r w:rsidRPr="00B64A8F">
        <w:rPr>
          <w:rFonts w:ascii="Arial" w:hAnsi="Arial" w:cs="Arial"/>
          <w:sz w:val="22"/>
          <w:szCs w:val="22"/>
        </w:rPr>
        <w:t>eTEN</w:t>
      </w:r>
      <w:proofErr w:type="spellEnd"/>
      <w:r w:rsidRPr="00B64A8F">
        <w:rPr>
          <w:rFonts w:ascii="Arial" w:hAnsi="Arial" w:cs="Arial"/>
          <w:sz w:val="22"/>
          <w:szCs w:val="22"/>
        </w:rPr>
        <w:t>;</w:t>
      </w:r>
    </w:p>
    <w:p w14:paraId="0D036A5B" w14:textId="77777777" w:rsidR="0042265B" w:rsidRPr="00B64A8F" w:rsidRDefault="0042265B" w:rsidP="0042265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 xml:space="preserve">linia elektroenergetyczna 110 </w:t>
      </w:r>
      <w:proofErr w:type="spellStart"/>
      <w:r w:rsidRPr="00B64A8F">
        <w:rPr>
          <w:rFonts w:ascii="Arial" w:hAnsi="Arial" w:cs="Arial"/>
          <w:sz w:val="22"/>
          <w:szCs w:val="22"/>
        </w:rPr>
        <w:t>kV</w:t>
      </w:r>
      <w:proofErr w:type="spellEnd"/>
      <w:r w:rsidRPr="00B64A8F">
        <w:rPr>
          <w:rFonts w:ascii="Arial" w:hAnsi="Arial" w:cs="Arial"/>
          <w:sz w:val="22"/>
          <w:szCs w:val="22"/>
        </w:rPr>
        <w:t>;</w:t>
      </w:r>
    </w:p>
    <w:p w14:paraId="27E7332C" w14:textId="3DB77E6F" w:rsidR="00047ABA" w:rsidRPr="00284D89" w:rsidRDefault="0042265B" w:rsidP="00284D89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lastRenderedPageBreak/>
        <w:t>gazociąg o znaczeniu regionalnym DN 200.</w:t>
      </w:r>
    </w:p>
    <w:p w14:paraId="6BA2F6F3" w14:textId="77777777" w:rsidR="00047ABA" w:rsidRDefault="00047ABA" w:rsidP="00923F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E22000E" w14:textId="58898C74" w:rsidR="0042265B" w:rsidRPr="00B64A8F" w:rsidRDefault="00DB577A" w:rsidP="00923FA3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>T</w:t>
      </w:r>
      <w:r w:rsidR="0042265B" w:rsidRPr="00B64A8F">
        <w:rPr>
          <w:rFonts w:ascii="Arial" w:hAnsi="Arial" w:cs="Arial"/>
          <w:sz w:val="22"/>
          <w:szCs w:val="22"/>
        </w:rPr>
        <w:t>eren pod ww. inwestycję położony jest:</w:t>
      </w:r>
    </w:p>
    <w:p w14:paraId="6968F7CB" w14:textId="77777777" w:rsidR="0042265B" w:rsidRPr="00B64A8F" w:rsidRDefault="0042265B" w:rsidP="0042265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>w obrębie złóż kopalin strategicznych gazu ziemnego i ropy naftowej – Korzeniów (gaz) (GZ 4743) i Korzeniów (NR 4770);</w:t>
      </w:r>
    </w:p>
    <w:p w14:paraId="425F02D8" w14:textId="60528447" w:rsidR="00CC7852" w:rsidRPr="00B64A8F" w:rsidRDefault="0042265B" w:rsidP="00B55D19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4A8F">
        <w:rPr>
          <w:rFonts w:ascii="Arial" w:hAnsi="Arial" w:cs="Arial"/>
          <w:sz w:val="22"/>
          <w:szCs w:val="22"/>
        </w:rPr>
        <w:t xml:space="preserve">na obszarze Głównego Zbiornika Wód Podziemnych nr 425 – „Zbiornik Dębica – Stalowa Wola – Rzeszów”. </w:t>
      </w:r>
    </w:p>
    <w:sectPr w:rsidR="00CC7852" w:rsidRPr="00B64A8F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4F4D" w14:textId="77777777" w:rsidR="00B705DF" w:rsidRDefault="00B705DF">
      <w:r>
        <w:separator/>
      </w:r>
    </w:p>
  </w:endnote>
  <w:endnote w:type="continuationSeparator" w:id="0">
    <w:p w14:paraId="77A1207A" w14:textId="77777777" w:rsidR="00B705DF" w:rsidRDefault="00B7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ACA4" w14:textId="77777777" w:rsidR="00B705DF" w:rsidRDefault="00B705DF">
      <w:r>
        <w:separator/>
      </w:r>
    </w:p>
  </w:footnote>
  <w:footnote w:type="continuationSeparator" w:id="0">
    <w:p w14:paraId="0F36E318" w14:textId="77777777" w:rsidR="00B705DF" w:rsidRDefault="00B7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83678">
    <w:abstractNumId w:val="2"/>
  </w:num>
  <w:num w:numId="2" w16cid:durableId="811942229">
    <w:abstractNumId w:val="0"/>
  </w:num>
  <w:num w:numId="3" w16cid:durableId="1303542071">
    <w:abstractNumId w:val="5"/>
  </w:num>
  <w:num w:numId="4" w16cid:durableId="1808814478">
    <w:abstractNumId w:val="16"/>
  </w:num>
  <w:num w:numId="5" w16cid:durableId="1339966336">
    <w:abstractNumId w:val="15"/>
  </w:num>
  <w:num w:numId="6" w16cid:durableId="639381784">
    <w:abstractNumId w:val="9"/>
  </w:num>
  <w:num w:numId="7" w16cid:durableId="853150772">
    <w:abstractNumId w:val="17"/>
  </w:num>
  <w:num w:numId="8" w16cid:durableId="615412530">
    <w:abstractNumId w:val="13"/>
  </w:num>
  <w:num w:numId="9" w16cid:durableId="1256741700">
    <w:abstractNumId w:val="8"/>
  </w:num>
  <w:num w:numId="10" w16cid:durableId="680546482">
    <w:abstractNumId w:val="19"/>
  </w:num>
  <w:num w:numId="11" w16cid:durableId="533032757">
    <w:abstractNumId w:val="1"/>
  </w:num>
  <w:num w:numId="12" w16cid:durableId="69353549">
    <w:abstractNumId w:val="11"/>
  </w:num>
  <w:num w:numId="13" w16cid:durableId="1921059842">
    <w:abstractNumId w:val="4"/>
  </w:num>
  <w:num w:numId="14" w16cid:durableId="602497217">
    <w:abstractNumId w:val="7"/>
  </w:num>
  <w:num w:numId="15" w16cid:durableId="960765016">
    <w:abstractNumId w:val="10"/>
  </w:num>
  <w:num w:numId="16" w16cid:durableId="460732671">
    <w:abstractNumId w:val="14"/>
  </w:num>
  <w:num w:numId="17" w16cid:durableId="1312632928">
    <w:abstractNumId w:val="3"/>
  </w:num>
  <w:num w:numId="18" w16cid:durableId="2040814522">
    <w:abstractNumId w:val="19"/>
  </w:num>
  <w:num w:numId="19" w16cid:durableId="24645634">
    <w:abstractNumId w:val="6"/>
  </w:num>
  <w:num w:numId="20" w16cid:durableId="2033070441">
    <w:abstractNumId w:val="12"/>
  </w:num>
  <w:num w:numId="21" w16cid:durableId="10795977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D5A"/>
    <w:rsid w:val="00011834"/>
    <w:rsid w:val="00025474"/>
    <w:rsid w:val="000325F9"/>
    <w:rsid w:val="000344DE"/>
    <w:rsid w:val="00034895"/>
    <w:rsid w:val="00041690"/>
    <w:rsid w:val="00047ABA"/>
    <w:rsid w:val="0005185E"/>
    <w:rsid w:val="00051DA9"/>
    <w:rsid w:val="00062957"/>
    <w:rsid w:val="000669E9"/>
    <w:rsid w:val="00074B0B"/>
    <w:rsid w:val="0007537B"/>
    <w:rsid w:val="000A379B"/>
    <w:rsid w:val="000B5DC4"/>
    <w:rsid w:val="000C3632"/>
    <w:rsid w:val="000C63D1"/>
    <w:rsid w:val="000D1633"/>
    <w:rsid w:val="000F188B"/>
    <w:rsid w:val="000F4D78"/>
    <w:rsid w:val="00100726"/>
    <w:rsid w:val="001229EF"/>
    <w:rsid w:val="00123692"/>
    <w:rsid w:val="00132708"/>
    <w:rsid w:val="00133E78"/>
    <w:rsid w:val="00137271"/>
    <w:rsid w:val="0014067F"/>
    <w:rsid w:val="00147976"/>
    <w:rsid w:val="00173A43"/>
    <w:rsid w:val="001854A0"/>
    <w:rsid w:val="00192AA2"/>
    <w:rsid w:val="00195C5C"/>
    <w:rsid w:val="001B2593"/>
    <w:rsid w:val="001B30B3"/>
    <w:rsid w:val="001C34AD"/>
    <w:rsid w:val="001C6A66"/>
    <w:rsid w:val="001C7131"/>
    <w:rsid w:val="001C74CA"/>
    <w:rsid w:val="001D70DC"/>
    <w:rsid w:val="001E20D9"/>
    <w:rsid w:val="00210105"/>
    <w:rsid w:val="002375B1"/>
    <w:rsid w:val="00241EAC"/>
    <w:rsid w:val="002422A9"/>
    <w:rsid w:val="0024289D"/>
    <w:rsid w:val="00250CEC"/>
    <w:rsid w:val="00284D89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5AD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66A41"/>
    <w:rsid w:val="00390EC2"/>
    <w:rsid w:val="00392D57"/>
    <w:rsid w:val="00393AD1"/>
    <w:rsid w:val="003A68A1"/>
    <w:rsid w:val="003B4AC5"/>
    <w:rsid w:val="003C5E46"/>
    <w:rsid w:val="003D5B8C"/>
    <w:rsid w:val="003D747B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511C"/>
    <w:rsid w:val="00475785"/>
    <w:rsid w:val="00477FE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D1940"/>
    <w:rsid w:val="004E476B"/>
    <w:rsid w:val="005008DF"/>
    <w:rsid w:val="005031AB"/>
    <w:rsid w:val="00512198"/>
    <w:rsid w:val="005162A7"/>
    <w:rsid w:val="00516DC1"/>
    <w:rsid w:val="0051748F"/>
    <w:rsid w:val="00521608"/>
    <w:rsid w:val="005258FF"/>
    <w:rsid w:val="00530636"/>
    <w:rsid w:val="005430B6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D0FBA"/>
    <w:rsid w:val="005D33D7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66F1"/>
    <w:rsid w:val="00670269"/>
    <w:rsid w:val="00671056"/>
    <w:rsid w:val="00676308"/>
    <w:rsid w:val="00680947"/>
    <w:rsid w:val="006867A1"/>
    <w:rsid w:val="006B3360"/>
    <w:rsid w:val="006B3E01"/>
    <w:rsid w:val="006C6181"/>
    <w:rsid w:val="006D4B66"/>
    <w:rsid w:val="006E3336"/>
    <w:rsid w:val="006E718A"/>
    <w:rsid w:val="00737023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6C4D"/>
    <w:rsid w:val="007A62E4"/>
    <w:rsid w:val="007B055E"/>
    <w:rsid w:val="007B089A"/>
    <w:rsid w:val="007B6906"/>
    <w:rsid w:val="007C21A1"/>
    <w:rsid w:val="007C6A33"/>
    <w:rsid w:val="007E6285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75DA7"/>
    <w:rsid w:val="00880655"/>
    <w:rsid w:val="008816E4"/>
    <w:rsid w:val="00891DAD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7134"/>
    <w:rsid w:val="00912011"/>
    <w:rsid w:val="00914161"/>
    <w:rsid w:val="00917A78"/>
    <w:rsid w:val="00923FA3"/>
    <w:rsid w:val="0093225C"/>
    <w:rsid w:val="00933A99"/>
    <w:rsid w:val="00944978"/>
    <w:rsid w:val="00957F01"/>
    <w:rsid w:val="0096110F"/>
    <w:rsid w:val="009614FA"/>
    <w:rsid w:val="00962EAC"/>
    <w:rsid w:val="0096410A"/>
    <w:rsid w:val="0097581F"/>
    <w:rsid w:val="00976858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765F"/>
    <w:rsid w:val="009F2D6A"/>
    <w:rsid w:val="009F472F"/>
    <w:rsid w:val="009F4E53"/>
    <w:rsid w:val="00A045A3"/>
    <w:rsid w:val="00A06164"/>
    <w:rsid w:val="00A12377"/>
    <w:rsid w:val="00A13752"/>
    <w:rsid w:val="00A1726E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2B"/>
    <w:rsid w:val="00AA7609"/>
    <w:rsid w:val="00AB1C39"/>
    <w:rsid w:val="00AB352E"/>
    <w:rsid w:val="00AB4ED5"/>
    <w:rsid w:val="00AB7A6F"/>
    <w:rsid w:val="00AD1F58"/>
    <w:rsid w:val="00AD5461"/>
    <w:rsid w:val="00AF11DF"/>
    <w:rsid w:val="00AF131A"/>
    <w:rsid w:val="00AF36DB"/>
    <w:rsid w:val="00AF5153"/>
    <w:rsid w:val="00AF7432"/>
    <w:rsid w:val="00B11053"/>
    <w:rsid w:val="00B1389C"/>
    <w:rsid w:val="00B21AB2"/>
    <w:rsid w:val="00B255E2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362"/>
    <w:rsid w:val="00B87DE4"/>
    <w:rsid w:val="00B9070A"/>
    <w:rsid w:val="00BA4808"/>
    <w:rsid w:val="00BB1795"/>
    <w:rsid w:val="00BC2D95"/>
    <w:rsid w:val="00BC5A61"/>
    <w:rsid w:val="00BC6E03"/>
    <w:rsid w:val="00BD2DC9"/>
    <w:rsid w:val="00BD530C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63F2"/>
    <w:rsid w:val="00CC2152"/>
    <w:rsid w:val="00CC7852"/>
    <w:rsid w:val="00CD2F06"/>
    <w:rsid w:val="00CE6980"/>
    <w:rsid w:val="00CF0EFC"/>
    <w:rsid w:val="00CF4082"/>
    <w:rsid w:val="00D04F97"/>
    <w:rsid w:val="00D25B6D"/>
    <w:rsid w:val="00D51ACE"/>
    <w:rsid w:val="00D53A31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5762"/>
    <w:rsid w:val="00DA6F6D"/>
    <w:rsid w:val="00DB577A"/>
    <w:rsid w:val="00DC3237"/>
    <w:rsid w:val="00DD4B35"/>
    <w:rsid w:val="00DD6051"/>
    <w:rsid w:val="00DE3A80"/>
    <w:rsid w:val="00DF249E"/>
    <w:rsid w:val="00DF2C56"/>
    <w:rsid w:val="00DF4652"/>
    <w:rsid w:val="00E04583"/>
    <w:rsid w:val="00E21A5D"/>
    <w:rsid w:val="00E3460C"/>
    <w:rsid w:val="00E436DA"/>
    <w:rsid w:val="00E47311"/>
    <w:rsid w:val="00E610FA"/>
    <w:rsid w:val="00E645F7"/>
    <w:rsid w:val="00E76360"/>
    <w:rsid w:val="00E76603"/>
    <w:rsid w:val="00E803C1"/>
    <w:rsid w:val="00E80968"/>
    <w:rsid w:val="00EA0703"/>
    <w:rsid w:val="00EA3CB1"/>
    <w:rsid w:val="00EC2DA7"/>
    <w:rsid w:val="00EC6EA5"/>
    <w:rsid w:val="00EC78DA"/>
    <w:rsid w:val="00EE4243"/>
    <w:rsid w:val="00EF0CFA"/>
    <w:rsid w:val="00F155C0"/>
    <w:rsid w:val="00F15BA7"/>
    <w:rsid w:val="00F24986"/>
    <w:rsid w:val="00F5038E"/>
    <w:rsid w:val="00F51EB5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40FF"/>
    <w:rsid w:val="00FA7D45"/>
    <w:rsid w:val="00FC7F07"/>
    <w:rsid w:val="00FD1201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7AA6-D633-45CD-93CE-4BDC198C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Podkarpackiego                                     Rzeszów, dnia  31 lipca 2008 r</dc:title>
  <dc:subject/>
  <dc:creator>a.kielbasa</dc:creator>
  <cp:keywords/>
  <dc:description/>
  <cp:lastModifiedBy>.</cp:lastModifiedBy>
  <cp:revision>6</cp:revision>
  <cp:lastPrinted>2022-10-04T12:35:00Z</cp:lastPrinted>
  <dcterms:created xsi:type="dcterms:W3CDTF">2022-09-30T07:22:00Z</dcterms:created>
  <dcterms:modified xsi:type="dcterms:W3CDTF">2022-10-12T10:17:00Z</dcterms:modified>
</cp:coreProperties>
</file>